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jc w:val="center"/>
        <w:rPr>
          <w:rFonts w:eastAsia="Segoe UI"/>
          <w:b/>
          <w:bCs/>
          <w:color w:val="000000" w:themeColor="text1"/>
          <w:sz w:val="28"/>
          <w:szCs w:val="28"/>
          <w:shd w:val="clear" w:color="auto" w:fill="FFFFFF"/>
        </w:rPr>
      </w:pPr>
      <w:r>
        <w:rPr>
          <w:rFonts w:eastAsia="Segoe UI"/>
          <w:b/>
          <w:bCs/>
          <w:color w:val="000000" w:themeColor="text1"/>
          <w:sz w:val="28"/>
          <w:szCs w:val="28"/>
          <w:shd w:val="clear" w:color="auto" w:fill="FFFFFF"/>
        </w:rPr>
        <w:t>Figure S1 A Study Regarding Patient Experience and Satisfaction with the VIP Outpatient Services at Peking University First Hospital</w:t>
      </w:r>
    </w:p>
    <w:p>
      <w:pPr>
        <w:jc w:val="both"/>
        <w:rPr>
          <w:rFonts w:eastAsia="Segoe UI"/>
          <w:b/>
          <w:bCs/>
          <w:color w:val="000000" w:themeColor="text1"/>
          <w:sz w:val="28"/>
          <w:szCs w:val="28"/>
          <w:shd w:val="clear" w:color="auto" w:fill="FFFFFF"/>
        </w:rPr>
      </w:pPr>
    </w:p>
    <w:p>
      <w:pPr>
        <w:spacing w:line="360" w:lineRule="auto"/>
        <w:ind w:firstLine="480" w:firstLineChars="200"/>
        <w:jc w:val="both"/>
        <w:rPr>
          <w:color w:val="000000" w:themeColor="text1"/>
        </w:rPr>
      </w:pPr>
      <w:r>
        <w:rPr>
          <w:color w:val="000000" w:themeColor="text1"/>
        </w:rPr>
        <w:t>Thank you for choosing the VIP Outpatient Service at Peking University First Hospital. Th</w:t>
      </w:r>
      <w:bookmarkStart w:id="0" w:name="_GoBack"/>
      <w:bookmarkEnd w:id="0"/>
      <w:r>
        <w:rPr>
          <w:color w:val="000000" w:themeColor="text1"/>
        </w:rPr>
        <w:t>is survey aims to gain a deeper understanding of your satisfaction and personal experience following your recent visit. Your feedback is paramount in helping us identify opportunities for improvement and enhance the quality of our specialized care. Please review the following information before proceeding: (1) This questionnaire does not collect any personally sensitive information. (2) Your participation and all provided data will be kept strictly confidential. (3) Any published findings will be based on aggregated data, ensuring your complete anonymity.</w:t>
      </w:r>
    </w:p>
    <w:p>
      <w:pPr>
        <w:spacing w:line="360" w:lineRule="auto"/>
        <w:ind w:firstLine="480" w:firstLineChars="200"/>
        <w:jc w:val="both"/>
        <w:rPr>
          <w:color w:val="000000" w:themeColor="text1"/>
        </w:rPr>
      </w:pPr>
      <w:r>
        <w:rPr>
          <w:color w:val="000000" w:themeColor="text1"/>
        </w:rPr>
        <w:t>Please reflect on your genuine experience and indicate your responses by placing a checkmark (√) inside the corresponding circle (</w:t>
      </w:r>
      <w:r>
        <w:rPr>
          <w:rFonts w:hint="eastAsia" w:ascii="宋体" w:hAnsi="宋体" w:eastAsia="宋体" w:cs="宋体"/>
          <w:color w:val="000000" w:themeColor="text1"/>
          <w:shd w:val="clear" w:color="auto" w:fill="FFFFFF"/>
          <w:lang w:eastAsia="zh-CN"/>
        </w:rPr>
        <w:t>○</w:t>
      </w:r>
      <w:r>
        <w:rPr>
          <w:color w:val="000000" w:themeColor="text1"/>
        </w:rPr>
        <w:t>)</w:t>
      </w:r>
      <w:r>
        <w:rPr>
          <w:rFonts w:hint="eastAsia" w:eastAsia="宋体"/>
          <w:color w:val="000000" w:themeColor="text1"/>
          <w:lang w:eastAsia="zh-CN"/>
        </w:rPr>
        <w:t xml:space="preserve"> or </w:t>
      </w:r>
      <w:r>
        <w:rPr>
          <w:rFonts w:hint="eastAsia" w:eastAsia="宋体"/>
          <w:color w:val="000000" w:themeColor="text1"/>
          <w:shd w:val="clear" w:color="auto" w:fill="FFFFFF"/>
          <w:lang w:eastAsia="zh-CN"/>
        </w:rPr>
        <w:t>r</w:t>
      </w:r>
      <w:r>
        <w:rPr>
          <w:rFonts w:eastAsia="Segoe UI"/>
          <w:color w:val="000000" w:themeColor="text1"/>
          <w:shd w:val="clear" w:color="auto" w:fill="FFFFFF"/>
        </w:rPr>
        <w:t xml:space="preserve">ate your satisfaction on a scale from 1 (Very </w:t>
      </w:r>
      <w:r>
        <w:rPr>
          <w:rFonts w:eastAsia="宋体"/>
          <w:color w:val="000000" w:themeColor="text1"/>
          <w:shd w:val="clear" w:color="auto" w:fill="FFFFFF"/>
          <w:lang w:eastAsia="zh-CN"/>
        </w:rPr>
        <w:t>d</w:t>
      </w:r>
      <w:r>
        <w:rPr>
          <w:rFonts w:eastAsia="Segoe UI"/>
          <w:color w:val="000000" w:themeColor="text1"/>
          <w:shd w:val="clear" w:color="auto" w:fill="FFFFFF"/>
        </w:rPr>
        <w:t xml:space="preserve">issatisfied) to 5 (Very </w:t>
      </w:r>
      <w:r>
        <w:rPr>
          <w:rFonts w:eastAsia="宋体"/>
          <w:color w:val="000000" w:themeColor="text1"/>
          <w:shd w:val="clear" w:color="auto" w:fill="FFFFFF"/>
          <w:lang w:eastAsia="zh-CN"/>
        </w:rPr>
        <w:t>s</w:t>
      </w:r>
      <w:r>
        <w:rPr>
          <w:rFonts w:eastAsia="Segoe UI"/>
          <w:color w:val="000000" w:themeColor="text1"/>
          <w:shd w:val="clear" w:color="auto" w:fill="FFFFFF"/>
        </w:rPr>
        <w:t>atisfied)</w:t>
      </w:r>
      <w:r>
        <w:rPr>
          <w:color w:val="000000" w:themeColor="text1"/>
        </w:rPr>
        <w:t>. We sincerely appreciate your time and valuable contribution to our service enhancement efforts.</w:t>
      </w:r>
    </w:p>
    <w:p>
      <w:pPr>
        <w:rPr>
          <w:color w:val="000000" w:themeColor="text1"/>
        </w:rPr>
      </w:pPr>
    </w:p>
    <w:p>
      <w:pPr>
        <w:spacing w:line="360" w:lineRule="auto"/>
        <w:rPr>
          <w:rFonts w:eastAsia="宋体"/>
          <w:color w:val="000000" w:themeColor="text1"/>
          <w:lang w:eastAsia="zh-CN"/>
        </w:rPr>
      </w:pPr>
      <w:r>
        <w:rPr>
          <w:color w:val="000000" w:themeColor="text1"/>
        </w:rPr>
        <w:t>I understand the purpose of this survey and voluntarily agree to participate.</w:t>
      </w:r>
      <w:r>
        <w:rPr>
          <w:rFonts w:hint="eastAsia" w:eastAsia="宋体"/>
          <w:color w:val="000000" w:themeColor="text1"/>
          <w:lang w:eastAsia="zh-CN"/>
        </w:rPr>
        <w:t xml:space="preserve"> (P</w:t>
      </w:r>
      <w:r>
        <w:rPr>
          <w:color w:val="000000" w:themeColor="text1"/>
        </w:rPr>
        <w:t>lac</w:t>
      </w:r>
      <w:r>
        <w:rPr>
          <w:rFonts w:hint="eastAsia" w:eastAsia="宋体"/>
          <w:color w:val="000000" w:themeColor="text1"/>
          <w:lang w:eastAsia="zh-CN"/>
        </w:rPr>
        <w:t>e</w:t>
      </w:r>
      <w:r>
        <w:rPr>
          <w:color w:val="000000" w:themeColor="text1"/>
        </w:rPr>
        <w:t xml:space="preserve"> a checkmark (√) inside the corresponding circle (</w:t>
      </w:r>
      <w:r>
        <w:rPr>
          <w:rFonts w:hint="eastAsia" w:ascii="宋体" w:hAnsi="宋体" w:eastAsia="宋体" w:cs="宋体"/>
          <w:color w:val="000000" w:themeColor="text1"/>
          <w:shd w:val="clear" w:color="auto" w:fill="FFFFFF"/>
          <w:lang w:eastAsia="zh-CN"/>
        </w:rPr>
        <w:t>○</w:t>
      </w:r>
      <w:r>
        <w:rPr>
          <w:color w:val="000000" w:themeColor="text1"/>
        </w:rPr>
        <w:t>)</w:t>
      </w:r>
      <w:r>
        <w:rPr>
          <w:rFonts w:hint="eastAsia" w:eastAsia="宋体"/>
          <w:color w:val="000000" w:themeColor="text1"/>
          <w:lang w:eastAsia="zh-CN"/>
        </w:rPr>
        <w:t>)</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rPr>
                <w:rFonts w:eastAsia="微软雅黑"/>
                <w:color w:val="000000" w:themeColor="text1"/>
                <w:sz w:val="28"/>
              </w:rPr>
            </w:pPr>
            <w:r>
              <w:rPr>
                <w:rFonts w:hint="eastAsia" w:eastAsia="宋体"/>
                <w:color w:val="000000" w:themeColor="text1"/>
                <w:lang w:eastAsia="zh-CN"/>
              </w:rPr>
              <w:t>○</w:t>
            </w:r>
            <w:r>
              <w:rPr>
                <w:color w:val="000000" w:themeColor="text1"/>
              </w:rPr>
              <w:t>Yes</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rPr>
                <w:rFonts w:eastAsia="微软雅黑"/>
                <w:color w:val="000000" w:themeColor="text1"/>
                <w:sz w:val="28"/>
              </w:rPr>
            </w:pPr>
            <w:r>
              <w:rPr>
                <w:rFonts w:hint="eastAsia" w:eastAsia="宋体"/>
                <w:color w:val="000000" w:themeColor="text1"/>
                <w:lang w:eastAsia="zh-CN"/>
              </w:rPr>
              <w:t>○</w:t>
            </w:r>
            <w:r>
              <w:rPr>
                <w:color w:val="000000" w:themeColor="text1"/>
              </w:rPr>
              <w:t>No</w:t>
            </w:r>
          </w:p>
        </w:tc>
      </w:tr>
    </w:tbl>
    <w:p>
      <w:pPr>
        <w:spacing w:line="360" w:lineRule="auto"/>
        <w:rPr>
          <w:color w:val="000000" w:themeColor="text1"/>
        </w:rPr>
      </w:pPr>
    </w:p>
    <w:p>
      <w:pPr>
        <w:spacing w:line="360" w:lineRule="auto"/>
        <w:rPr>
          <w:color w:val="000000" w:themeColor="text1"/>
        </w:rPr>
      </w:pPr>
    </w:p>
    <w:p>
      <w:pPr>
        <w:spacing w:line="360" w:lineRule="auto"/>
        <w:rPr>
          <w:color w:val="000000" w:themeColor="text1"/>
        </w:rPr>
      </w:pPr>
    </w:p>
    <w:p>
      <w:pPr>
        <w:numPr>
          <w:ilvl w:val="0"/>
          <w:numId w:val="1"/>
        </w:numPr>
        <w:spacing w:line="360" w:lineRule="auto"/>
        <w:rPr>
          <w:b/>
          <w:bCs/>
          <w:color w:val="000000" w:themeColor="text1"/>
        </w:rPr>
      </w:pPr>
      <w:r>
        <w:rPr>
          <w:b/>
          <w:bCs/>
          <w:color w:val="000000" w:themeColor="text1"/>
        </w:rPr>
        <w:t>Demographic characteristics</w:t>
      </w:r>
      <w:r>
        <w:rPr>
          <w:rFonts w:hint="eastAsia" w:eastAsia="宋体"/>
          <w:b/>
          <w:bCs/>
          <w:color w:val="000000" w:themeColor="text1"/>
          <w:lang w:eastAsia="zh-CN"/>
        </w:rPr>
        <w:t xml:space="preserve"> </w:t>
      </w:r>
      <w:r>
        <w:rPr>
          <w:rFonts w:hint="eastAsia" w:eastAsia="宋体"/>
          <w:color w:val="000000" w:themeColor="text1"/>
          <w:lang w:eastAsia="zh-CN"/>
        </w:rPr>
        <w:t>(P</w:t>
      </w:r>
      <w:r>
        <w:rPr>
          <w:color w:val="000000" w:themeColor="text1"/>
        </w:rPr>
        <w:t>lac</w:t>
      </w:r>
      <w:r>
        <w:rPr>
          <w:rFonts w:hint="eastAsia" w:eastAsia="宋体"/>
          <w:color w:val="000000" w:themeColor="text1"/>
          <w:lang w:eastAsia="zh-CN"/>
        </w:rPr>
        <w:t>e</w:t>
      </w:r>
      <w:r>
        <w:rPr>
          <w:color w:val="000000" w:themeColor="text1"/>
        </w:rPr>
        <w:t xml:space="preserve"> a checkmark (√) inside the corresponding circle (</w:t>
      </w:r>
      <w:r>
        <w:rPr>
          <w:rFonts w:hint="eastAsia" w:ascii="宋体" w:hAnsi="宋体" w:eastAsia="宋体" w:cs="宋体"/>
          <w:color w:val="000000" w:themeColor="text1"/>
          <w:shd w:val="clear" w:color="auto" w:fill="FFFFFF"/>
          <w:lang w:eastAsia="zh-CN"/>
        </w:rPr>
        <w:t>○</w:t>
      </w:r>
      <w:r>
        <w:rPr>
          <w:color w:val="000000" w:themeColor="text1"/>
        </w:rPr>
        <w:t>)</w:t>
      </w:r>
      <w:r>
        <w:rPr>
          <w:rFonts w:hint="eastAsia" w:eastAsia="宋体"/>
          <w:color w:val="000000" w:themeColor="text1"/>
          <w:lang w:eastAsia="zh-CN"/>
        </w:rPr>
        <w:t>)</w:t>
      </w:r>
    </w:p>
    <w:p>
      <w:pPr>
        <w:numPr>
          <w:ilvl w:val="0"/>
          <w:numId w:val="2"/>
        </w:numPr>
        <w:spacing w:line="360" w:lineRule="auto"/>
        <w:rPr>
          <w:color w:val="000000" w:themeColor="text1"/>
        </w:rPr>
      </w:pPr>
      <w:r>
        <w:rPr>
          <w:color w:val="000000" w:themeColor="text1"/>
        </w:rPr>
        <w:t>Gender</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left="480" w:leftChars="200"/>
              <w:rPr>
                <w:rFonts w:eastAsia="微软雅黑"/>
                <w:color w:val="000000" w:themeColor="text1"/>
                <w:sz w:val="28"/>
              </w:rPr>
            </w:pPr>
            <w:r>
              <w:rPr>
                <w:rFonts w:hint="eastAsia" w:eastAsia="宋体"/>
                <w:color w:val="000000" w:themeColor="text1"/>
                <w:lang w:eastAsia="zh-CN"/>
              </w:rPr>
              <w:t>○</w:t>
            </w:r>
            <w:r>
              <w:rPr>
                <w:color w:val="000000" w:themeColor="text1"/>
              </w:rPr>
              <w:t>Female</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Male</w:t>
            </w:r>
          </w:p>
        </w:tc>
      </w:tr>
    </w:tbl>
    <w:p>
      <w:pPr>
        <w:spacing w:line="360" w:lineRule="auto"/>
        <w:rPr>
          <w:color w:val="000000" w:themeColor="text1"/>
        </w:rPr>
      </w:pPr>
    </w:p>
    <w:p>
      <w:pPr>
        <w:numPr>
          <w:ilvl w:val="0"/>
          <w:numId w:val="2"/>
        </w:numPr>
        <w:spacing w:line="360" w:lineRule="auto"/>
        <w:rPr>
          <w:color w:val="000000" w:themeColor="text1"/>
        </w:rPr>
      </w:pPr>
      <w:r>
        <w:rPr>
          <w:color w:val="000000" w:themeColor="text1"/>
        </w:rPr>
        <w:t>Age</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0-44</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45-59</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宋体"/>
                <w:color w:val="000000" w:themeColor="text1"/>
                <w:lang w:eastAsia="zh-CN"/>
              </w:rPr>
            </w:pPr>
            <w:r>
              <w:rPr>
                <w:rFonts w:hint="eastAsia" w:eastAsia="宋体"/>
                <w:color w:val="000000" w:themeColor="text1"/>
                <w:lang w:eastAsia="zh-CN"/>
              </w:rPr>
              <w:t>○</w:t>
            </w:r>
            <w:r>
              <w:rPr>
                <w:rFonts w:eastAsia="宋体"/>
                <w:color w:val="000000" w:themeColor="text1"/>
                <w:lang w:eastAsia="zh-CN"/>
              </w:rPr>
              <w:t xml:space="preserve">≥ </w:t>
            </w:r>
            <w:r>
              <w:rPr>
                <w:color w:val="000000" w:themeColor="text1"/>
              </w:rPr>
              <w:t>6</w:t>
            </w:r>
            <w:r>
              <w:rPr>
                <w:rFonts w:eastAsia="宋体"/>
                <w:color w:val="000000" w:themeColor="text1"/>
                <w:lang w:eastAsia="zh-CN"/>
              </w:rPr>
              <w:t>0</w:t>
            </w:r>
          </w:p>
          <w:p>
            <w:pPr>
              <w:spacing w:line="360" w:lineRule="auto"/>
              <w:ind w:firstLine="480" w:firstLineChars="200"/>
              <w:rPr>
                <w:rFonts w:eastAsia="宋体"/>
                <w:color w:val="000000" w:themeColor="text1"/>
                <w:lang w:eastAsia="zh-CN"/>
              </w:rPr>
            </w:pPr>
          </w:p>
        </w:tc>
      </w:tr>
    </w:tbl>
    <w:p>
      <w:pPr>
        <w:numPr>
          <w:ilvl w:val="0"/>
          <w:numId w:val="2"/>
        </w:numPr>
        <w:spacing w:line="360" w:lineRule="auto"/>
        <w:rPr>
          <w:color w:val="000000" w:themeColor="text1"/>
        </w:rPr>
      </w:pPr>
      <w:r>
        <w:rPr>
          <w:color w:val="000000" w:themeColor="text1"/>
        </w:rPr>
        <w:t>Patient source</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Non-local patients</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Local patients</w:t>
            </w:r>
          </w:p>
        </w:tc>
      </w:tr>
    </w:tbl>
    <w:p>
      <w:pPr>
        <w:spacing w:line="360" w:lineRule="auto"/>
        <w:rPr>
          <w:color w:val="000000" w:themeColor="text1"/>
        </w:rPr>
      </w:pPr>
    </w:p>
    <w:p>
      <w:pPr>
        <w:numPr>
          <w:ilvl w:val="0"/>
          <w:numId w:val="2"/>
        </w:numPr>
        <w:spacing w:line="360" w:lineRule="auto"/>
        <w:rPr>
          <w:color w:val="000000" w:themeColor="text1"/>
        </w:rPr>
      </w:pPr>
      <w:r>
        <w:rPr>
          <w:color w:val="000000" w:themeColor="text1"/>
        </w:rPr>
        <w:t>Educational status</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High school and below</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Undergraduate/junior college</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Postgraduate and above</w:t>
            </w:r>
          </w:p>
        </w:tc>
      </w:tr>
    </w:tbl>
    <w:p>
      <w:pPr>
        <w:spacing w:line="360" w:lineRule="auto"/>
        <w:rPr>
          <w:color w:val="000000" w:themeColor="text1"/>
        </w:rPr>
      </w:pPr>
    </w:p>
    <w:p>
      <w:pPr>
        <w:numPr>
          <w:ilvl w:val="0"/>
          <w:numId w:val="1"/>
        </w:numPr>
        <w:spacing w:line="360" w:lineRule="auto"/>
        <w:rPr>
          <w:b/>
          <w:bCs/>
          <w:color w:val="000000" w:themeColor="text1"/>
        </w:rPr>
      </w:pPr>
      <w:r>
        <w:rPr>
          <w:b/>
          <w:bCs/>
          <w:color w:val="000000" w:themeColor="text1"/>
        </w:rPr>
        <w:t>Core healthcare process</w:t>
      </w:r>
      <w:r>
        <w:rPr>
          <w:rFonts w:hint="eastAsia" w:eastAsia="宋体"/>
          <w:b/>
          <w:bCs/>
          <w:color w:val="000000" w:themeColor="text1"/>
          <w:lang w:eastAsia="zh-CN"/>
        </w:rPr>
        <w:t xml:space="preserve"> </w:t>
      </w:r>
      <w:r>
        <w:rPr>
          <w:rFonts w:hint="eastAsia" w:eastAsia="宋体"/>
          <w:color w:val="000000" w:themeColor="text1"/>
          <w:lang w:eastAsia="zh-CN"/>
        </w:rPr>
        <w:t>(P</w:t>
      </w:r>
      <w:r>
        <w:rPr>
          <w:color w:val="000000" w:themeColor="text1"/>
        </w:rPr>
        <w:t>lac</w:t>
      </w:r>
      <w:r>
        <w:rPr>
          <w:rFonts w:hint="eastAsia" w:eastAsia="宋体"/>
          <w:color w:val="000000" w:themeColor="text1"/>
          <w:lang w:eastAsia="zh-CN"/>
        </w:rPr>
        <w:t>e</w:t>
      </w:r>
      <w:r>
        <w:rPr>
          <w:color w:val="000000" w:themeColor="text1"/>
        </w:rPr>
        <w:t xml:space="preserve"> a checkmark (√) inside the corresponding circle (</w:t>
      </w:r>
      <w:r>
        <w:rPr>
          <w:rFonts w:hint="eastAsia" w:ascii="宋体" w:hAnsi="宋体" w:eastAsia="宋体" w:cs="宋体"/>
          <w:color w:val="000000" w:themeColor="text1"/>
          <w:shd w:val="clear" w:color="auto" w:fill="FFFFFF"/>
          <w:lang w:eastAsia="zh-CN"/>
        </w:rPr>
        <w:t>○</w:t>
      </w:r>
      <w:r>
        <w:rPr>
          <w:color w:val="000000" w:themeColor="text1"/>
        </w:rPr>
        <w:t>)</w:t>
      </w:r>
      <w:r>
        <w:rPr>
          <w:rFonts w:hint="eastAsia" w:eastAsia="宋体"/>
          <w:color w:val="000000" w:themeColor="text1"/>
          <w:lang w:eastAsia="zh-CN"/>
        </w:rPr>
        <w:t>)</w:t>
      </w:r>
    </w:p>
    <w:p>
      <w:pPr>
        <w:numPr>
          <w:ilvl w:val="0"/>
          <w:numId w:val="3"/>
        </w:numPr>
        <w:spacing w:line="360" w:lineRule="auto"/>
        <w:rPr>
          <w:color w:val="000000" w:themeColor="text1"/>
        </w:rPr>
      </w:pPr>
      <w:r>
        <w:rPr>
          <w:color w:val="000000" w:themeColor="text1"/>
        </w:rPr>
        <w:t>Medical insurance type</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No social health insurance</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Medical insurance</w:t>
            </w:r>
          </w:p>
        </w:tc>
      </w:tr>
    </w:tbl>
    <w:p>
      <w:pPr>
        <w:spacing w:line="360" w:lineRule="auto"/>
        <w:rPr>
          <w:color w:val="000000" w:themeColor="text1"/>
        </w:rPr>
      </w:pPr>
    </w:p>
    <w:p>
      <w:pPr>
        <w:numPr>
          <w:ilvl w:val="0"/>
          <w:numId w:val="3"/>
        </w:numPr>
        <w:spacing w:line="360" w:lineRule="auto"/>
        <w:rPr>
          <w:color w:val="000000" w:themeColor="text1"/>
        </w:rPr>
      </w:pPr>
      <w:r>
        <w:rPr>
          <w:color w:val="000000" w:themeColor="text1"/>
        </w:rPr>
        <w:t>Waiting time before consultation</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≤30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31-60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rFonts w:eastAsia="宋体"/>
                <w:color w:val="000000" w:themeColor="text1"/>
                <w:shd w:val="clear" w:color="auto" w:fill="FFFFFF"/>
              </w:rPr>
              <w:t>&gt;</w:t>
            </w:r>
            <w:r>
              <w:rPr>
                <w:color w:val="000000" w:themeColor="text1"/>
              </w:rPr>
              <w:t>60</w:t>
            </w:r>
          </w:p>
        </w:tc>
      </w:tr>
    </w:tbl>
    <w:p>
      <w:pPr>
        <w:spacing w:line="360" w:lineRule="auto"/>
        <w:rPr>
          <w:color w:val="000000" w:themeColor="text1"/>
        </w:rPr>
      </w:pPr>
    </w:p>
    <w:p>
      <w:pPr>
        <w:numPr>
          <w:ilvl w:val="0"/>
          <w:numId w:val="3"/>
        </w:numPr>
        <w:spacing w:line="360" w:lineRule="auto"/>
        <w:rPr>
          <w:color w:val="000000" w:themeColor="text1"/>
        </w:rPr>
      </w:pPr>
      <w:r>
        <w:rPr>
          <w:color w:val="000000" w:themeColor="text1"/>
        </w:rPr>
        <w:t>Length of communication with the doctor</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≤20</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rFonts w:eastAsia="宋体"/>
                <w:color w:val="000000" w:themeColor="text1"/>
                <w:shd w:val="clear" w:color="auto" w:fill="FFFFFF"/>
              </w:rPr>
              <w:t>&gt;</w:t>
            </w:r>
            <w:r>
              <w:rPr>
                <w:color w:val="000000" w:themeColor="text1"/>
              </w:rPr>
              <w:t>20</w:t>
            </w:r>
          </w:p>
        </w:tc>
      </w:tr>
    </w:tbl>
    <w:p>
      <w:pPr>
        <w:spacing w:line="360" w:lineRule="auto"/>
        <w:rPr>
          <w:color w:val="000000" w:themeColor="text1"/>
        </w:rPr>
      </w:pPr>
    </w:p>
    <w:p>
      <w:pPr>
        <w:numPr>
          <w:ilvl w:val="0"/>
          <w:numId w:val="3"/>
        </w:numPr>
        <w:spacing w:line="360" w:lineRule="auto"/>
        <w:rPr>
          <w:color w:val="000000" w:themeColor="text1"/>
        </w:rPr>
      </w:pPr>
      <w:r>
        <w:rPr>
          <w:color w:val="000000" w:themeColor="text1"/>
        </w:rPr>
        <w:t>Whether the payment made at the outpatient window</w:t>
      </w:r>
      <w:r>
        <w:rPr>
          <w:rFonts w:hint="eastAsia" w:eastAsia="宋体"/>
          <w:color w:val="000000" w:themeColor="text1"/>
          <w:lang w:eastAsia="zh-CN"/>
        </w:rPr>
        <w:t>？</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Yes</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No</w:t>
            </w:r>
          </w:p>
        </w:tc>
      </w:tr>
    </w:tbl>
    <w:p>
      <w:pPr>
        <w:spacing w:line="360" w:lineRule="auto"/>
        <w:rPr>
          <w:color w:val="000000" w:themeColor="text1"/>
        </w:rPr>
      </w:pPr>
    </w:p>
    <w:p>
      <w:pPr>
        <w:numPr>
          <w:ilvl w:val="0"/>
          <w:numId w:val="3"/>
        </w:numPr>
        <w:spacing w:line="360" w:lineRule="auto"/>
        <w:rPr>
          <w:color w:val="000000" w:themeColor="text1"/>
        </w:rPr>
      </w:pPr>
      <w:r>
        <w:rPr>
          <w:color w:val="000000" w:themeColor="text1"/>
        </w:rPr>
        <w:t>Whether you check up in the clinical laboratory</w:t>
      </w:r>
      <w:r>
        <w:rPr>
          <w:rFonts w:hint="eastAsia" w:eastAsia="宋体"/>
          <w:color w:val="000000" w:themeColor="text1"/>
          <w:lang w:eastAsia="zh-CN"/>
        </w:rPr>
        <w:t>？</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Yes</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No</w:t>
            </w:r>
          </w:p>
        </w:tc>
      </w:tr>
    </w:tbl>
    <w:p>
      <w:pPr>
        <w:spacing w:line="360" w:lineRule="auto"/>
        <w:rPr>
          <w:color w:val="000000" w:themeColor="text1"/>
        </w:rPr>
      </w:pPr>
    </w:p>
    <w:p>
      <w:pPr>
        <w:numPr>
          <w:ilvl w:val="0"/>
          <w:numId w:val="3"/>
        </w:numPr>
        <w:spacing w:line="360" w:lineRule="auto"/>
        <w:rPr>
          <w:color w:val="000000" w:themeColor="text1"/>
        </w:rPr>
      </w:pPr>
      <w:r>
        <w:rPr>
          <w:color w:val="000000" w:themeColor="text1"/>
        </w:rPr>
        <w:t>Whether you check up in the medical imaging department</w:t>
      </w:r>
      <w:r>
        <w:rPr>
          <w:rFonts w:hint="eastAsia" w:eastAsia="宋体"/>
          <w:color w:val="000000" w:themeColor="text1"/>
          <w:lang w:eastAsia="zh-CN"/>
        </w:rPr>
        <w:t>？</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Yes</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No</w:t>
            </w:r>
          </w:p>
        </w:tc>
      </w:tr>
    </w:tbl>
    <w:p>
      <w:pPr>
        <w:spacing w:line="360" w:lineRule="auto"/>
        <w:rPr>
          <w:color w:val="000000" w:themeColor="text1"/>
        </w:rPr>
      </w:pPr>
    </w:p>
    <w:p>
      <w:pPr>
        <w:numPr>
          <w:ilvl w:val="0"/>
          <w:numId w:val="3"/>
        </w:numPr>
        <w:spacing w:line="360" w:lineRule="auto"/>
        <w:rPr>
          <w:color w:val="000000" w:themeColor="text1"/>
        </w:rPr>
      </w:pPr>
      <w:r>
        <w:rPr>
          <w:color w:val="000000" w:themeColor="text1"/>
        </w:rPr>
        <w:t>Whether you check up in the ultrasound department</w:t>
      </w:r>
      <w:r>
        <w:rPr>
          <w:rFonts w:hint="eastAsia" w:eastAsia="宋体"/>
          <w:color w:val="000000" w:themeColor="text1"/>
          <w:lang w:eastAsia="zh-CN"/>
        </w:rPr>
        <w:t>？</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Yes</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No</w:t>
            </w:r>
          </w:p>
        </w:tc>
      </w:tr>
    </w:tbl>
    <w:p>
      <w:pPr>
        <w:spacing w:line="360" w:lineRule="auto"/>
        <w:rPr>
          <w:color w:val="000000" w:themeColor="text1"/>
        </w:rPr>
      </w:pPr>
    </w:p>
    <w:p>
      <w:pPr>
        <w:numPr>
          <w:ilvl w:val="0"/>
          <w:numId w:val="3"/>
        </w:numPr>
        <w:spacing w:line="360" w:lineRule="auto"/>
        <w:rPr>
          <w:color w:val="000000" w:themeColor="text1"/>
        </w:rPr>
      </w:pPr>
      <w:r>
        <w:rPr>
          <w:color w:val="000000" w:themeColor="text1"/>
        </w:rPr>
        <w:t>Whether you check up in the nuclear medicine department</w:t>
      </w:r>
      <w:r>
        <w:rPr>
          <w:rFonts w:hint="eastAsia" w:eastAsia="宋体"/>
          <w:color w:val="000000" w:themeColor="text1"/>
          <w:lang w:eastAsia="zh-CN"/>
        </w:rPr>
        <w:t>？</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Yes</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No</w:t>
            </w:r>
          </w:p>
        </w:tc>
      </w:tr>
    </w:tbl>
    <w:p>
      <w:pPr>
        <w:spacing w:line="360" w:lineRule="auto"/>
        <w:rPr>
          <w:color w:val="000000" w:themeColor="text1"/>
        </w:rPr>
      </w:pPr>
    </w:p>
    <w:p>
      <w:pPr>
        <w:numPr>
          <w:ilvl w:val="0"/>
          <w:numId w:val="3"/>
        </w:numPr>
        <w:spacing w:line="360" w:lineRule="auto"/>
        <w:rPr>
          <w:color w:val="000000" w:themeColor="text1"/>
        </w:rPr>
      </w:pPr>
      <w:r>
        <w:rPr>
          <w:color w:val="000000" w:themeColor="text1"/>
        </w:rPr>
        <w:t>Whether you check up in the endoscopy center</w:t>
      </w:r>
      <w:r>
        <w:rPr>
          <w:rFonts w:hint="eastAsia" w:eastAsia="宋体"/>
          <w:color w:val="000000" w:themeColor="text1"/>
          <w:lang w:eastAsia="zh-CN"/>
        </w:rPr>
        <w:t>？</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Yes</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No</w:t>
            </w:r>
          </w:p>
        </w:tc>
      </w:tr>
    </w:tbl>
    <w:p>
      <w:pPr>
        <w:spacing w:line="360" w:lineRule="auto"/>
        <w:rPr>
          <w:color w:val="000000" w:themeColor="text1"/>
        </w:rPr>
      </w:pPr>
    </w:p>
    <w:p>
      <w:pPr>
        <w:numPr>
          <w:ilvl w:val="0"/>
          <w:numId w:val="3"/>
        </w:numPr>
        <w:spacing w:line="360" w:lineRule="auto"/>
        <w:rPr>
          <w:color w:val="000000" w:themeColor="text1"/>
        </w:rPr>
      </w:pPr>
      <w:r>
        <w:rPr>
          <w:color w:val="000000" w:themeColor="text1"/>
        </w:rPr>
        <w:t>Whether you buy medicine in outpatient</w:t>
      </w:r>
      <w:r>
        <w:rPr>
          <w:rFonts w:hint="eastAsia" w:eastAsia="宋体"/>
          <w:color w:val="000000" w:themeColor="text1"/>
          <w:lang w:eastAsia="zh-CN"/>
        </w:rPr>
        <w:t>？</w:t>
      </w:r>
    </w:p>
    <w:tbl>
      <w:tblPr>
        <w:tblStyle w:val="5"/>
        <w:tblW w:w="5000" w:type="pct"/>
        <w:tblInd w:w="0" w:type="dxa"/>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Layout w:type="fixed"/>
        <w:tblCellMar>
          <w:top w:w="0" w:type="dxa"/>
          <w:left w:w="108" w:type="dxa"/>
          <w:bottom w:w="0" w:type="dxa"/>
          <w:right w:w="108" w:type="dxa"/>
        </w:tblCellMar>
      </w:tblPr>
      <w:tblGrid>
        <w:gridCol w:w="8856"/>
      </w:tblGrid>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Yes</w:t>
            </w:r>
          </w:p>
        </w:tc>
      </w:tr>
      <w:tr>
        <w:tblPrEx>
          <w:tblBorders>
            <w:top w:val="single" w:color="FFFFFF" w:sz="0" w:space="0"/>
            <w:left w:val="single" w:color="FFFFFF" w:sz="0" w:space="0"/>
            <w:bottom w:val="single" w:color="FFFFFF" w:sz="0" w:space="0"/>
            <w:right w:val="single" w:color="FFFFFF" w:sz="0" w:space="0"/>
            <w:insideH w:val="single" w:color="FFFFFF" w:sz="0" w:space="0"/>
            <w:insideV w:val="single" w:color="FFFFFF" w:sz="0" w:space="0"/>
          </w:tblBorders>
          <w:tblCellMar>
            <w:top w:w="0" w:type="dxa"/>
            <w:left w:w="108" w:type="dxa"/>
            <w:bottom w:w="0" w:type="dxa"/>
            <w:right w:w="108" w:type="dxa"/>
          </w:tblCellMar>
        </w:tblPrEx>
        <w:trPr>
          <w:trHeight w:val="500" w:hRule="atLeast"/>
        </w:trPr>
        <w:tc>
          <w:tcPr>
            <w:tcW w:w="7400" w:type="dxa"/>
            <w:shd w:val="clear" w:color="auto" w:fill="FFFFFF"/>
            <w:vAlign w:val="center"/>
          </w:tcPr>
          <w:p>
            <w:pPr>
              <w:spacing w:line="360" w:lineRule="auto"/>
              <w:ind w:firstLine="480" w:firstLineChars="200"/>
              <w:rPr>
                <w:rFonts w:eastAsia="微软雅黑"/>
                <w:color w:val="000000" w:themeColor="text1"/>
                <w:sz w:val="28"/>
              </w:rPr>
            </w:pPr>
            <w:r>
              <w:rPr>
                <w:rFonts w:hint="eastAsia" w:eastAsia="宋体"/>
                <w:color w:val="000000" w:themeColor="text1"/>
                <w:lang w:eastAsia="zh-CN"/>
              </w:rPr>
              <w:t>○</w:t>
            </w:r>
            <w:r>
              <w:rPr>
                <w:color w:val="000000" w:themeColor="text1"/>
              </w:rPr>
              <w:t>No</w:t>
            </w:r>
          </w:p>
        </w:tc>
      </w:tr>
    </w:tbl>
    <w:p>
      <w:pPr>
        <w:numPr>
          <w:ilvl w:val="0"/>
          <w:numId w:val="1"/>
        </w:numPr>
        <w:spacing w:line="360" w:lineRule="auto"/>
        <w:rPr>
          <w:b/>
          <w:bCs/>
          <w:color w:val="000000" w:themeColor="text1"/>
        </w:rPr>
      </w:pPr>
      <w:r>
        <w:rPr>
          <w:b/>
          <w:bCs/>
          <w:color w:val="000000" w:themeColor="text1"/>
        </w:rPr>
        <w:t>Satisfaction evaluation system of medical experience</w:t>
      </w:r>
      <w:r>
        <w:rPr>
          <w:rFonts w:hint="eastAsia" w:eastAsia="宋体"/>
          <w:b/>
          <w:bCs/>
          <w:color w:val="000000" w:themeColor="text1"/>
          <w:lang w:eastAsia="zh-CN"/>
        </w:rPr>
        <w:t xml:space="preserve"> </w:t>
      </w:r>
      <w:r>
        <w:rPr>
          <w:rFonts w:eastAsia="宋体"/>
          <w:color w:val="000000" w:themeColor="text1"/>
          <w:lang w:eastAsia="zh-CN"/>
        </w:rPr>
        <w:t>(</w:t>
      </w:r>
      <w:r>
        <w:rPr>
          <w:rFonts w:eastAsia="Segoe UI"/>
          <w:color w:val="000000" w:themeColor="text1"/>
          <w:shd w:val="clear" w:color="auto" w:fill="FFFFFF"/>
        </w:rPr>
        <w:t xml:space="preserve">Rate your satisfaction on a scale from 1 (Very </w:t>
      </w:r>
      <w:r>
        <w:rPr>
          <w:rFonts w:eastAsia="宋体"/>
          <w:color w:val="000000" w:themeColor="text1"/>
          <w:shd w:val="clear" w:color="auto" w:fill="FFFFFF"/>
          <w:lang w:eastAsia="zh-CN"/>
        </w:rPr>
        <w:t>d</w:t>
      </w:r>
      <w:r>
        <w:rPr>
          <w:rFonts w:eastAsia="Segoe UI"/>
          <w:color w:val="000000" w:themeColor="text1"/>
          <w:shd w:val="clear" w:color="auto" w:fill="FFFFFF"/>
        </w:rPr>
        <w:t xml:space="preserve">issatisfied) to 5 (Very </w:t>
      </w:r>
      <w:r>
        <w:rPr>
          <w:rFonts w:eastAsia="宋体"/>
          <w:color w:val="000000" w:themeColor="text1"/>
          <w:shd w:val="clear" w:color="auto" w:fill="FFFFFF"/>
          <w:lang w:eastAsia="zh-CN"/>
        </w:rPr>
        <w:t>s</w:t>
      </w:r>
      <w:r>
        <w:rPr>
          <w:rFonts w:eastAsia="Segoe UI"/>
          <w:color w:val="000000" w:themeColor="text1"/>
          <w:shd w:val="clear" w:color="auto" w:fill="FFFFFF"/>
        </w:rPr>
        <w:t>atisfied)</w:t>
      </w:r>
      <w:r>
        <w:rPr>
          <w:rFonts w:eastAsia="宋体"/>
          <w:color w:val="000000" w:themeColor="text1"/>
          <w:lang w:eastAsia="zh-CN"/>
        </w:rPr>
        <w:t>)</w:t>
      </w:r>
    </w:p>
    <w:p>
      <w:pPr>
        <w:numPr>
          <w:ilvl w:val="0"/>
          <w:numId w:val="4"/>
        </w:numPr>
        <w:spacing w:line="360" w:lineRule="auto"/>
        <w:rPr>
          <w:rFonts w:eastAsia="宋体"/>
          <w:color w:val="000000" w:themeColor="text1"/>
          <w:lang w:eastAsia="zh-CN"/>
        </w:rPr>
      </w:pPr>
      <w:r>
        <w:rPr>
          <w:color w:val="000000" w:themeColor="text1"/>
        </w:rPr>
        <w:t>Overall satisfaction of waiting time</w:t>
      </w:r>
    </w:p>
    <w:p>
      <w:pPr>
        <w:spacing w:line="360" w:lineRule="auto"/>
        <w:rPr>
          <w:color w:val="000000" w:themeColor="text1"/>
        </w:rPr>
      </w:pPr>
      <w:r>
        <w:rPr>
          <w:color w:val="000000" w:themeColor="text1"/>
        </w:rPr>
        <w:t>________________________________________________________________________</w:t>
      </w:r>
    </w:p>
    <w:p>
      <w:pPr>
        <w:spacing w:line="360" w:lineRule="auto"/>
        <w:rPr>
          <w:color w:val="000000" w:themeColor="text1"/>
        </w:rPr>
      </w:pPr>
    </w:p>
    <w:p>
      <w:pPr>
        <w:numPr>
          <w:ilvl w:val="0"/>
          <w:numId w:val="4"/>
        </w:numPr>
        <w:spacing w:line="360" w:lineRule="auto"/>
        <w:jc w:val="both"/>
        <w:rPr>
          <w:rFonts w:eastAsia="宋体"/>
          <w:color w:val="000000" w:themeColor="text1"/>
          <w:lang w:eastAsia="zh-CN"/>
        </w:rPr>
      </w:pPr>
      <w:r>
        <w:rPr>
          <w:color w:val="000000" w:themeColor="text1"/>
        </w:rPr>
        <w:t>Satisfaction with behaviour of treating doctor</w:t>
      </w:r>
    </w:p>
    <w:p>
      <w:pPr>
        <w:spacing w:line="360" w:lineRule="auto"/>
        <w:rPr>
          <w:color w:val="000000" w:themeColor="text1"/>
        </w:rPr>
      </w:pPr>
      <w:r>
        <w:rPr>
          <w:color w:val="000000" w:themeColor="text1"/>
        </w:rPr>
        <w:t>________________________________________________________________________</w:t>
      </w:r>
    </w:p>
    <w:p>
      <w:pPr>
        <w:spacing w:line="360" w:lineRule="auto"/>
        <w:rPr>
          <w:color w:val="000000" w:themeColor="text1"/>
        </w:rPr>
      </w:pPr>
    </w:p>
    <w:p>
      <w:pPr>
        <w:numPr>
          <w:ilvl w:val="0"/>
          <w:numId w:val="4"/>
        </w:numPr>
        <w:spacing w:line="360" w:lineRule="auto"/>
        <w:rPr>
          <w:rFonts w:eastAsia="宋体"/>
          <w:color w:val="000000" w:themeColor="text1"/>
          <w:lang w:eastAsia="zh-CN"/>
        </w:rPr>
      </w:pPr>
      <w:r>
        <w:rPr>
          <w:color w:val="000000" w:themeColor="text1"/>
        </w:rPr>
        <w:t>Doctor explained your treatment and respect privacy</w:t>
      </w:r>
    </w:p>
    <w:p>
      <w:pPr>
        <w:spacing w:line="360" w:lineRule="auto"/>
        <w:rPr>
          <w:color w:val="000000" w:themeColor="text1"/>
        </w:rPr>
      </w:pPr>
      <w:r>
        <w:rPr>
          <w:color w:val="000000" w:themeColor="text1"/>
        </w:rPr>
        <w:t>________________________________________________________________________</w:t>
      </w:r>
    </w:p>
    <w:p>
      <w:pPr>
        <w:spacing w:line="360" w:lineRule="auto"/>
        <w:rPr>
          <w:rFonts w:eastAsia="PMingLiU"/>
          <w:color w:val="000000" w:themeColor="text1"/>
        </w:rPr>
      </w:pPr>
    </w:p>
    <w:p>
      <w:pPr>
        <w:numPr>
          <w:ilvl w:val="0"/>
          <w:numId w:val="4"/>
        </w:numPr>
        <w:spacing w:line="360" w:lineRule="auto"/>
        <w:rPr>
          <w:rFonts w:eastAsia="宋体"/>
          <w:color w:val="000000" w:themeColor="text1"/>
          <w:lang w:eastAsia="zh-CN"/>
        </w:rPr>
      </w:pPr>
      <w:r>
        <w:rPr>
          <w:color w:val="000000" w:themeColor="text1"/>
        </w:rPr>
        <w:t>Doctor gave some guidance and materials</w:t>
      </w:r>
    </w:p>
    <w:p>
      <w:pPr>
        <w:spacing w:line="360" w:lineRule="auto"/>
        <w:rPr>
          <w:color w:val="000000" w:themeColor="text1"/>
        </w:rPr>
      </w:pPr>
      <w:r>
        <w:rPr>
          <w:color w:val="000000" w:themeColor="text1"/>
        </w:rPr>
        <w:t>________________________________________________________________________</w:t>
      </w:r>
    </w:p>
    <w:p>
      <w:pPr>
        <w:spacing w:line="360" w:lineRule="auto"/>
        <w:rPr>
          <w:rFonts w:eastAsia="PMingLiU"/>
          <w:color w:val="000000" w:themeColor="text1"/>
        </w:rPr>
      </w:pPr>
    </w:p>
    <w:p>
      <w:pPr>
        <w:numPr>
          <w:ilvl w:val="0"/>
          <w:numId w:val="4"/>
        </w:numPr>
        <w:spacing w:line="360" w:lineRule="auto"/>
        <w:rPr>
          <w:rFonts w:eastAsia="宋体"/>
          <w:color w:val="000000" w:themeColor="text1"/>
          <w:lang w:eastAsia="zh-CN"/>
        </w:rPr>
      </w:pPr>
      <w:r>
        <w:rPr>
          <w:color w:val="000000" w:themeColor="text1"/>
        </w:rPr>
        <w:t>Doctor diagnosed diseases</w:t>
      </w:r>
    </w:p>
    <w:p>
      <w:pPr>
        <w:spacing w:line="360" w:lineRule="auto"/>
        <w:rPr>
          <w:color w:val="000000" w:themeColor="text1"/>
        </w:rPr>
      </w:pPr>
      <w:r>
        <w:rPr>
          <w:color w:val="000000" w:themeColor="text1"/>
        </w:rPr>
        <w:t>________________________________________________________________________</w:t>
      </w:r>
    </w:p>
    <w:p>
      <w:pPr>
        <w:spacing w:line="360" w:lineRule="auto"/>
        <w:rPr>
          <w:color w:val="000000" w:themeColor="text1"/>
        </w:rPr>
      </w:pPr>
    </w:p>
    <w:p>
      <w:pPr>
        <w:numPr>
          <w:ilvl w:val="0"/>
          <w:numId w:val="4"/>
        </w:numPr>
        <w:spacing w:line="360" w:lineRule="auto"/>
        <w:rPr>
          <w:rFonts w:eastAsia="宋体"/>
          <w:color w:val="000000" w:themeColor="text1"/>
          <w:lang w:eastAsia="zh-CN"/>
        </w:rPr>
      </w:pPr>
      <w:r>
        <w:rPr>
          <w:color w:val="000000" w:themeColor="text1"/>
        </w:rPr>
        <w:t>Doctor explained why and how to use medicine</w:t>
      </w:r>
    </w:p>
    <w:p>
      <w:pPr>
        <w:spacing w:line="360" w:lineRule="auto"/>
        <w:rPr>
          <w:rFonts w:eastAsia="宋体"/>
          <w:color w:val="000000" w:themeColor="text1"/>
          <w:lang w:eastAsia="zh-CN"/>
        </w:rPr>
      </w:pPr>
      <w:r>
        <w:rPr>
          <w:color w:val="000000" w:themeColor="text1"/>
        </w:rPr>
        <w:t>________________________________________________________________________</w:t>
      </w:r>
    </w:p>
    <w:p>
      <w:pPr>
        <w:spacing w:line="360" w:lineRule="auto"/>
        <w:rPr>
          <w:color w:val="000000" w:themeColor="text1"/>
        </w:rPr>
      </w:pPr>
    </w:p>
    <w:p>
      <w:pPr>
        <w:numPr>
          <w:ilvl w:val="0"/>
          <w:numId w:val="4"/>
        </w:numPr>
        <w:spacing w:line="360" w:lineRule="auto"/>
        <w:rPr>
          <w:rFonts w:eastAsia="宋体"/>
          <w:color w:val="000000" w:themeColor="text1"/>
          <w:lang w:eastAsia="zh-CN"/>
        </w:rPr>
      </w:pPr>
      <w:r>
        <w:rPr>
          <w:color w:val="000000" w:themeColor="text1"/>
        </w:rPr>
        <w:t>Doctor advised the examination and treatment plan</w:t>
      </w:r>
    </w:p>
    <w:p>
      <w:pPr>
        <w:spacing w:line="360" w:lineRule="auto"/>
        <w:rPr>
          <w:rFonts w:eastAsia="宋体"/>
          <w:color w:val="000000" w:themeColor="text1"/>
          <w:lang w:eastAsia="zh-CN"/>
        </w:rPr>
      </w:pPr>
      <w:r>
        <w:rPr>
          <w:color w:val="000000" w:themeColor="text1"/>
        </w:rPr>
        <w:t>________________________________________________________________________</w:t>
      </w:r>
    </w:p>
    <w:p>
      <w:pPr>
        <w:spacing w:line="360" w:lineRule="auto"/>
        <w:rPr>
          <w:rFonts w:eastAsia="PMingLiU"/>
          <w:color w:val="000000" w:themeColor="text1"/>
        </w:rPr>
      </w:pPr>
    </w:p>
    <w:p>
      <w:pPr>
        <w:numPr>
          <w:ilvl w:val="0"/>
          <w:numId w:val="4"/>
        </w:numPr>
        <w:spacing w:line="360" w:lineRule="auto"/>
        <w:rPr>
          <w:rFonts w:eastAsia="宋体"/>
          <w:color w:val="000000" w:themeColor="text1"/>
          <w:lang w:eastAsia="zh-CN"/>
        </w:rPr>
      </w:pPr>
      <w:r>
        <w:rPr>
          <w:color w:val="000000" w:themeColor="text1"/>
        </w:rPr>
        <w:t>Doctor informed follow-up arrangements</w:t>
      </w:r>
    </w:p>
    <w:p>
      <w:pPr>
        <w:spacing w:line="360" w:lineRule="auto"/>
        <w:rPr>
          <w:rFonts w:eastAsia="宋体"/>
          <w:color w:val="000000" w:themeColor="text1"/>
          <w:lang w:eastAsia="zh-CN"/>
        </w:rPr>
      </w:pPr>
      <w:r>
        <w:rPr>
          <w:color w:val="000000" w:themeColor="text1"/>
        </w:rPr>
        <w:t>________________________________________________________________________</w:t>
      </w:r>
    </w:p>
    <w:p>
      <w:pPr>
        <w:spacing w:line="360" w:lineRule="auto"/>
        <w:rPr>
          <w:rFonts w:eastAsia="PMingLiU"/>
          <w:color w:val="000000" w:themeColor="text1"/>
        </w:rPr>
      </w:pPr>
    </w:p>
    <w:p>
      <w:pPr>
        <w:numPr>
          <w:ilvl w:val="0"/>
          <w:numId w:val="4"/>
        </w:numPr>
        <w:spacing w:line="360" w:lineRule="auto"/>
        <w:rPr>
          <w:rFonts w:eastAsia="宋体"/>
          <w:color w:val="000000" w:themeColor="text1"/>
          <w:lang w:eastAsia="zh-CN"/>
        </w:rPr>
      </w:pPr>
      <w:r>
        <w:rPr>
          <w:color w:val="000000" w:themeColor="text1"/>
        </w:rPr>
        <w:t>Satisfaction with behaviour of nurses</w:t>
      </w:r>
    </w:p>
    <w:p>
      <w:pPr>
        <w:spacing w:line="360" w:lineRule="auto"/>
        <w:rPr>
          <w:rFonts w:eastAsia="宋体"/>
          <w:color w:val="000000" w:themeColor="text1"/>
          <w:lang w:eastAsia="zh-CN"/>
        </w:rPr>
      </w:pPr>
      <w:r>
        <w:rPr>
          <w:color w:val="000000" w:themeColor="text1"/>
        </w:rPr>
        <w:t>________________________________________________________________________</w:t>
      </w:r>
    </w:p>
    <w:p>
      <w:pPr>
        <w:spacing w:line="360" w:lineRule="auto"/>
        <w:rPr>
          <w:rFonts w:eastAsia="PMingLiU"/>
          <w:color w:val="000000" w:themeColor="text1"/>
        </w:rPr>
      </w:pPr>
    </w:p>
    <w:p>
      <w:pPr>
        <w:numPr>
          <w:ilvl w:val="0"/>
          <w:numId w:val="4"/>
        </w:numPr>
        <w:spacing w:line="360" w:lineRule="auto"/>
        <w:rPr>
          <w:rFonts w:eastAsia="宋体"/>
          <w:color w:val="000000" w:themeColor="text1"/>
          <w:lang w:eastAsia="zh-CN"/>
        </w:rPr>
      </w:pPr>
      <w:r>
        <w:rPr>
          <w:color w:val="000000" w:themeColor="text1"/>
        </w:rPr>
        <w:t>Nurses listen to your questions and problems</w:t>
      </w:r>
    </w:p>
    <w:p>
      <w:pPr>
        <w:spacing w:line="360" w:lineRule="auto"/>
        <w:rPr>
          <w:rFonts w:eastAsia="宋体"/>
          <w:color w:val="000000" w:themeColor="text1"/>
          <w:lang w:eastAsia="zh-CN"/>
        </w:rPr>
      </w:pPr>
      <w:r>
        <w:rPr>
          <w:color w:val="000000" w:themeColor="text1"/>
        </w:rPr>
        <w:t>________________________________________________________________________</w:t>
      </w:r>
    </w:p>
    <w:p>
      <w:pPr>
        <w:numPr>
          <w:ilvl w:val="0"/>
          <w:numId w:val="4"/>
        </w:numPr>
        <w:spacing w:line="360" w:lineRule="auto"/>
        <w:rPr>
          <w:rFonts w:eastAsia="宋体"/>
          <w:color w:val="000000" w:themeColor="text1"/>
          <w:lang w:eastAsia="zh-CN"/>
        </w:rPr>
      </w:pPr>
      <w:r>
        <w:rPr>
          <w:color w:val="000000" w:themeColor="text1"/>
        </w:rPr>
        <w:t>Nurses answer the questions correctly</w:t>
      </w:r>
    </w:p>
    <w:p>
      <w:pPr>
        <w:spacing w:line="360" w:lineRule="auto"/>
        <w:rPr>
          <w:rFonts w:eastAsia="宋体"/>
          <w:color w:val="000000" w:themeColor="text1"/>
          <w:lang w:eastAsia="zh-CN"/>
        </w:rPr>
      </w:pPr>
      <w:r>
        <w:rPr>
          <w:color w:val="000000" w:themeColor="text1"/>
        </w:rPr>
        <w:t>________________________________________________________________________</w:t>
      </w:r>
    </w:p>
    <w:p>
      <w:pPr>
        <w:spacing w:line="360" w:lineRule="auto"/>
        <w:rPr>
          <w:rFonts w:eastAsia="PMingLiU"/>
          <w:color w:val="000000" w:themeColor="text1"/>
        </w:rPr>
      </w:pPr>
    </w:p>
    <w:p>
      <w:pPr>
        <w:numPr>
          <w:ilvl w:val="0"/>
          <w:numId w:val="4"/>
        </w:numPr>
        <w:spacing w:line="360" w:lineRule="auto"/>
        <w:rPr>
          <w:rFonts w:eastAsia="宋体"/>
          <w:color w:val="000000" w:themeColor="text1"/>
          <w:lang w:eastAsia="zh-CN"/>
        </w:rPr>
      </w:pPr>
      <w:r>
        <w:rPr>
          <w:color w:val="000000" w:themeColor="text1"/>
        </w:rPr>
        <w:t>Satisfaction with hospital services and hospital staff</w:t>
      </w:r>
    </w:p>
    <w:p>
      <w:pPr>
        <w:spacing w:line="360" w:lineRule="auto"/>
        <w:rPr>
          <w:color w:val="000000" w:themeColor="text1"/>
        </w:rPr>
      </w:pPr>
      <w:r>
        <w:rPr>
          <w:color w:val="000000" w:themeColor="text1"/>
        </w:rPr>
        <w:t>________________________________________________________________________</w:t>
      </w:r>
    </w:p>
    <w:p>
      <w:pPr>
        <w:spacing w:line="360" w:lineRule="auto"/>
        <w:rPr>
          <w:color w:val="000000" w:themeColor="text1"/>
        </w:rPr>
      </w:pPr>
    </w:p>
    <w:p>
      <w:pPr>
        <w:numPr>
          <w:ilvl w:val="0"/>
          <w:numId w:val="4"/>
        </w:numPr>
        <w:spacing w:line="360" w:lineRule="auto"/>
        <w:rPr>
          <w:rFonts w:eastAsia="宋体"/>
          <w:color w:val="000000" w:themeColor="text1"/>
          <w:lang w:eastAsia="zh-CN"/>
        </w:rPr>
      </w:pPr>
      <w:r>
        <w:rPr>
          <w:color w:val="000000" w:themeColor="text1"/>
        </w:rPr>
        <w:t>Satisfaction with responsiveness of your needs</w:t>
      </w:r>
    </w:p>
    <w:p>
      <w:pPr>
        <w:spacing w:line="360" w:lineRule="auto"/>
        <w:rPr>
          <w:rFonts w:eastAsia="宋体"/>
          <w:color w:val="000000" w:themeColor="text1"/>
          <w:lang w:eastAsia="zh-CN"/>
        </w:rPr>
      </w:pPr>
      <w:r>
        <w:rPr>
          <w:color w:val="000000" w:themeColor="text1"/>
        </w:rPr>
        <w:t>________________________________________________________________________</w:t>
      </w:r>
    </w:p>
    <w:p>
      <w:pPr>
        <w:spacing w:line="360" w:lineRule="auto"/>
        <w:rPr>
          <w:rFonts w:eastAsia="PMingLiU"/>
          <w:color w:val="000000" w:themeColor="text1"/>
        </w:rPr>
      </w:pPr>
    </w:p>
    <w:p>
      <w:pPr>
        <w:numPr>
          <w:ilvl w:val="0"/>
          <w:numId w:val="4"/>
        </w:numPr>
        <w:spacing w:line="360" w:lineRule="auto"/>
        <w:rPr>
          <w:rFonts w:eastAsia="宋体"/>
          <w:color w:val="000000" w:themeColor="text1"/>
          <w:lang w:eastAsia="zh-CN"/>
        </w:rPr>
      </w:pPr>
      <w:r>
        <w:rPr>
          <w:color w:val="000000" w:themeColor="text1"/>
        </w:rPr>
        <w:t>Satisfaction with outpatient environment</w:t>
      </w:r>
    </w:p>
    <w:p>
      <w:pPr>
        <w:spacing w:line="360" w:lineRule="auto"/>
        <w:rPr>
          <w:rFonts w:eastAsia="宋体"/>
          <w:color w:val="000000" w:themeColor="text1"/>
          <w:lang w:eastAsia="zh-CN"/>
        </w:rPr>
      </w:pPr>
      <w:r>
        <w:rPr>
          <w:color w:val="000000" w:themeColor="text1"/>
        </w:rPr>
        <w:t>________________________________________________________________________</w:t>
      </w:r>
    </w:p>
    <w:p>
      <w:pPr>
        <w:spacing w:line="360" w:lineRule="auto"/>
        <w:rPr>
          <w:rFonts w:eastAsia="PMingLiU"/>
          <w:color w:val="000000" w:themeColor="text1"/>
        </w:rPr>
      </w:pPr>
    </w:p>
    <w:p>
      <w:pPr>
        <w:numPr>
          <w:ilvl w:val="0"/>
          <w:numId w:val="4"/>
        </w:numPr>
        <w:spacing w:line="360" w:lineRule="auto"/>
        <w:rPr>
          <w:rFonts w:eastAsia="宋体"/>
          <w:color w:val="000000" w:themeColor="text1"/>
          <w:lang w:eastAsia="zh-CN"/>
        </w:rPr>
      </w:pPr>
      <w:r>
        <w:rPr>
          <w:color w:val="000000" w:themeColor="text1"/>
        </w:rPr>
        <w:t>Satisfaction with outpatient guidepost</w:t>
      </w:r>
    </w:p>
    <w:p>
      <w:pPr>
        <w:spacing w:line="360" w:lineRule="auto"/>
        <w:rPr>
          <w:rFonts w:eastAsia="宋体"/>
          <w:color w:val="000000" w:themeColor="text1"/>
          <w:lang w:eastAsia="zh-CN"/>
        </w:rPr>
      </w:pPr>
      <w:r>
        <w:rPr>
          <w:color w:val="000000" w:themeColor="text1"/>
        </w:rPr>
        <w:t>________________________________________________________________________</w:t>
      </w:r>
    </w:p>
    <w:p>
      <w:pPr>
        <w:spacing w:line="360" w:lineRule="auto"/>
        <w:rPr>
          <w:rFonts w:eastAsia="PMingLiU"/>
          <w:color w:val="000000" w:themeColor="text1"/>
        </w:rPr>
      </w:pPr>
    </w:p>
    <w:p>
      <w:pPr>
        <w:numPr>
          <w:ilvl w:val="0"/>
          <w:numId w:val="4"/>
        </w:numPr>
        <w:spacing w:line="360" w:lineRule="auto"/>
        <w:rPr>
          <w:rFonts w:eastAsia="宋体"/>
          <w:color w:val="000000" w:themeColor="text1"/>
          <w:lang w:eastAsia="zh-CN"/>
        </w:rPr>
      </w:pPr>
      <w:r>
        <w:rPr>
          <w:color w:val="000000" w:themeColor="text1"/>
        </w:rPr>
        <w:t>Satisfaction with hygiene situation of the toilet</w:t>
      </w:r>
    </w:p>
    <w:p>
      <w:pPr>
        <w:spacing w:line="360" w:lineRule="auto"/>
        <w:rPr>
          <w:rFonts w:eastAsia="宋体"/>
          <w:color w:val="000000" w:themeColor="text1"/>
          <w:lang w:eastAsia="zh-CN"/>
        </w:rPr>
      </w:pPr>
      <w:r>
        <w:rPr>
          <w:color w:val="000000" w:themeColor="text1"/>
        </w:rPr>
        <w:t>________________________________________________________________________</w:t>
      </w:r>
    </w:p>
    <w:p>
      <w:pPr>
        <w:rPr>
          <w:color w:val="000000" w:themeColor="text1"/>
        </w:rPr>
      </w:pPr>
    </w:p>
    <w:sectPr>
      <w:footerReference r:id="rId5" w:type="first"/>
      <w:footerReference r:id="rId3" w:type="default"/>
      <w:footerReference r:id="rId4" w:type="even"/>
      <w:pgSz w:w="12240" w:h="15840"/>
      <w:pgMar w:top="1440" w:right="1800" w:bottom="1440" w:left="180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94F27D"/>
    <w:multiLevelType w:val="singleLevel"/>
    <w:tmpl w:val="9394F27D"/>
    <w:lvl w:ilvl="0" w:tentative="0">
      <w:start w:val="1"/>
      <w:numFmt w:val="decimal"/>
      <w:suff w:val="space"/>
      <w:lvlText w:val="%1."/>
      <w:lvlJc w:val="left"/>
    </w:lvl>
  </w:abstractNum>
  <w:abstractNum w:abstractNumId="1">
    <w:nsid w:val="D30D3145"/>
    <w:multiLevelType w:val="singleLevel"/>
    <w:tmpl w:val="D30D3145"/>
    <w:lvl w:ilvl="0" w:tentative="0">
      <w:start w:val="1"/>
      <w:numFmt w:val="decimal"/>
      <w:suff w:val="space"/>
      <w:lvlText w:val="(%1)"/>
      <w:lvlJc w:val="left"/>
    </w:lvl>
  </w:abstractNum>
  <w:abstractNum w:abstractNumId="2">
    <w:nsid w:val="DAB769B2"/>
    <w:multiLevelType w:val="singleLevel"/>
    <w:tmpl w:val="DAB769B2"/>
    <w:lvl w:ilvl="0" w:tentative="0">
      <w:start w:val="1"/>
      <w:numFmt w:val="decimal"/>
      <w:suff w:val="space"/>
      <w:lvlText w:val="(%1)"/>
      <w:lvlJc w:val="left"/>
    </w:lvl>
  </w:abstractNum>
  <w:abstractNum w:abstractNumId="3">
    <w:nsid w:val="E1D9860C"/>
    <w:multiLevelType w:val="singleLevel"/>
    <w:tmpl w:val="E1D9860C"/>
    <w:lvl w:ilvl="0" w:tentative="0">
      <w:start w:val="1"/>
      <w:numFmt w:val="decimal"/>
      <w:suff w:val="space"/>
      <w:lvlText w:val="(%1)"/>
      <w:lvlJc w:val="left"/>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trackRevisions w:val="1"/>
  <w:documentProtection w:enforcement="0"/>
  <w:defaultTabStop w:val="720"/>
  <w:noPunctuationKerning w:val="1"/>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E0ZDM3NWNhM2Y1MjA0NTRiZWIzNWUwY2M4NGRlY2MifQ=="/>
  </w:docVars>
  <w:rsids>
    <w:rsidRoot w:val="00A77B3E"/>
    <w:rsid w:val="001A4716"/>
    <w:rsid w:val="005A1C7F"/>
    <w:rsid w:val="006041BB"/>
    <w:rsid w:val="008142F9"/>
    <w:rsid w:val="008A1E06"/>
    <w:rsid w:val="00947E23"/>
    <w:rsid w:val="009A482A"/>
    <w:rsid w:val="00A77B3E"/>
    <w:rsid w:val="00CA2A55"/>
    <w:rsid w:val="054B7146"/>
    <w:rsid w:val="064C5120"/>
    <w:rsid w:val="08684CE0"/>
    <w:rsid w:val="09E661A6"/>
    <w:rsid w:val="0AF81AF7"/>
    <w:rsid w:val="0B093D05"/>
    <w:rsid w:val="0B84338B"/>
    <w:rsid w:val="0F4075C9"/>
    <w:rsid w:val="0F5C0C28"/>
    <w:rsid w:val="112D189F"/>
    <w:rsid w:val="14BA7E1E"/>
    <w:rsid w:val="15E54774"/>
    <w:rsid w:val="172D0D7B"/>
    <w:rsid w:val="179A6CEC"/>
    <w:rsid w:val="19EC5958"/>
    <w:rsid w:val="1BC670A8"/>
    <w:rsid w:val="1D1C78C7"/>
    <w:rsid w:val="1E253770"/>
    <w:rsid w:val="1E403142"/>
    <w:rsid w:val="201D1F5A"/>
    <w:rsid w:val="2120725A"/>
    <w:rsid w:val="23005288"/>
    <w:rsid w:val="25F26097"/>
    <w:rsid w:val="286C552F"/>
    <w:rsid w:val="2AE8528D"/>
    <w:rsid w:val="2AF92FF6"/>
    <w:rsid w:val="2B373B1E"/>
    <w:rsid w:val="32432DA9"/>
    <w:rsid w:val="32B01C75"/>
    <w:rsid w:val="396E2E01"/>
    <w:rsid w:val="39CC2E9D"/>
    <w:rsid w:val="3A500759"/>
    <w:rsid w:val="431F6C99"/>
    <w:rsid w:val="439E311C"/>
    <w:rsid w:val="43FC3CE3"/>
    <w:rsid w:val="4BB83589"/>
    <w:rsid w:val="4EE74D90"/>
    <w:rsid w:val="4F824AB9"/>
    <w:rsid w:val="523A5B1F"/>
    <w:rsid w:val="53AC47FA"/>
    <w:rsid w:val="566E3FE9"/>
    <w:rsid w:val="5A1153B7"/>
    <w:rsid w:val="5B041247"/>
    <w:rsid w:val="5CCC1D2D"/>
    <w:rsid w:val="61E810F3"/>
    <w:rsid w:val="62236335"/>
    <w:rsid w:val="699944D1"/>
    <w:rsid w:val="71681909"/>
    <w:rsid w:val="73A429A0"/>
    <w:rsid w:val="74BA691F"/>
    <w:rsid w:val="74E357BB"/>
    <w:rsid w:val="7662101C"/>
    <w:rsid w:val="77B70EF4"/>
    <w:rsid w:val="7AE364A4"/>
    <w:rsid w:val="7BBD0F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0"/>
    <w:uiPriority w:val="0"/>
    <w:rPr>
      <w:sz w:val="20"/>
      <w:szCs w:val="20"/>
    </w:rPr>
  </w:style>
  <w:style w:type="paragraph" w:styleId="3">
    <w:name w:val="footer"/>
    <w:basedOn w:val="1"/>
    <w:link w:val="8"/>
    <w:uiPriority w:val="0"/>
    <w:pPr>
      <w:tabs>
        <w:tab w:val="center" w:pos="4680"/>
        <w:tab w:val="right" w:pos="9360"/>
      </w:tabs>
    </w:pPr>
  </w:style>
  <w:style w:type="paragraph" w:styleId="4">
    <w:name w:val="annotation subject"/>
    <w:basedOn w:val="2"/>
    <w:next w:val="2"/>
    <w:link w:val="11"/>
    <w:qFormat/>
    <w:uiPriority w:val="0"/>
    <w:rPr>
      <w:b/>
      <w:bCs/>
    </w:rPr>
  </w:style>
  <w:style w:type="character" w:styleId="7">
    <w:name w:val="annotation reference"/>
    <w:basedOn w:val="6"/>
    <w:uiPriority w:val="0"/>
    <w:rPr>
      <w:sz w:val="16"/>
      <w:szCs w:val="16"/>
    </w:rPr>
  </w:style>
  <w:style w:type="character" w:customStyle="1" w:styleId="8">
    <w:name w:val="Footer Char"/>
    <w:basedOn w:val="6"/>
    <w:link w:val="3"/>
    <w:qFormat/>
    <w:uiPriority w:val="0"/>
    <w:rPr>
      <w:rFonts w:eastAsia="Times New Roman"/>
      <w:sz w:val="24"/>
      <w:szCs w:val="24"/>
    </w:rPr>
  </w:style>
  <w:style w:type="paragraph" w:customStyle="1" w:styleId="9">
    <w:name w:val="Revision"/>
    <w:hidden/>
    <w:unhideWhenUsed/>
    <w:uiPriority w:val="99"/>
    <w:rPr>
      <w:rFonts w:ascii="Times New Roman" w:hAnsi="Times New Roman" w:eastAsia="Times New Roman" w:cs="Times New Roman"/>
      <w:sz w:val="24"/>
      <w:szCs w:val="24"/>
      <w:lang w:val="en-US" w:eastAsia="en-US" w:bidi="ar-SA"/>
    </w:rPr>
  </w:style>
  <w:style w:type="character" w:customStyle="1" w:styleId="10">
    <w:name w:val="Comment Text Char"/>
    <w:basedOn w:val="6"/>
    <w:link w:val="2"/>
    <w:qFormat/>
    <w:uiPriority w:val="0"/>
    <w:rPr>
      <w:rFonts w:eastAsia="Times New Roman"/>
    </w:rPr>
  </w:style>
  <w:style w:type="character" w:customStyle="1" w:styleId="11">
    <w:name w:val="Comment Subject Char"/>
    <w:basedOn w:val="10"/>
    <w:link w:val="4"/>
    <w:uiPriority w:val="0"/>
    <w:rPr>
      <w:rFonts w:eastAsia="Times New Roman"/>
      <w:b/>
      <w:bC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635</Words>
  <Characters>3621</Characters>
  <Lines>30</Lines>
  <Paragraphs>8</Paragraphs>
  <TotalTime>3</TotalTime>
  <ScaleCrop>false</ScaleCrop>
  <LinksUpToDate>false</LinksUpToDate>
  <CharactersWithSpaces>4248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2025-10-22T19:21:00Z</dcterms:created>
  <dc:creator>汪慧琳</dc:creator>
  <cp:lastModifiedBy>汪慧琳</cp:lastModifiedBy>
  <dcterms:modified xsi:type="dcterms:W3CDTF">2025-10-24T10:02:22Z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455B4E90B5014D889B660EA8E4C4093F_13</vt:lpwstr>
  </property>
  <property fmtid="{D5CDD505-2E9C-101B-9397-08002B2CF9AE}" pid="4" name="MSIP_Label_2bbab825-a111-45e4-86a1-18cee0005896_Enabled">
    <vt:lpwstr>true</vt:lpwstr>
  </property>
  <property fmtid="{D5CDD505-2E9C-101B-9397-08002B2CF9AE}" pid="5" name="MSIP_Label_2bbab825-a111-45e4-86a1-18cee0005896_SetDate">
    <vt:lpwstr>2025-10-22T19:21:51Z</vt:lpwstr>
  </property>
  <property fmtid="{D5CDD505-2E9C-101B-9397-08002B2CF9AE}" pid="6" name="MSIP_Label_2bbab825-a111-45e4-86a1-18cee0005896_Method">
    <vt:lpwstr>Standard</vt:lpwstr>
  </property>
  <property fmtid="{D5CDD505-2E9C-101B-9397-08002B2CF9AE}" pid="7" name="MSIP_Label_2bbab825-a111-45e4-86a1-18cee0005896_Name">
    <vt:lpwstr>2bbab825-a111-45e4-86a1-18cee0005896</vt:lpwstr>
  </property>
  <property fmtid="{D5CDD505-2E9C-101B-9397-08002B2CF9AE}" pid="8" name="MSIP_Label_2bbab825-a111-45e4-86a1-18cee0005896_SiteId">
    <vt:lpwstr>2567d566-604c-408a-8a60-55d0dc9d9d6b</vt:lpwstr>
  </property>
  <property fmtid="{D5CDD505-2E9C-101B-9397-08002B2CF9AE}" pid="9" name="MSIP_Label_2bbab825-a111-45e4-86a1-18cee0005896_ActionId">
    <vt:lpwstr>54d9b98b-7128-4cea-bf94-da678ac58291</vt:lpwstr>
  </property>
  <property fmtid="{D5CDD505-2E9C-101B-9397-08002B2CF9AE}" pid="10" name="MSIP_Label_2bbab825-a111-45e4-86a1-18cee0005896_ContentBits">
    <vt:lpwstr>2</vt:lpwstr>
  </property>
  <property fmtid="{D5CDD505-2E9C-101B-9397-08002B2CF9AE}" pid="11" name="MSIP_Label_2bbab825-a111-45e4-86a1-18cee0005896_Tag">
    <vt:lpwstr>10, 3, 0, 1</vt:lpwstr>
  </property>
</Properties>
</file>